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864" w:rsidRPr="000D3141" w:rsidRDefault="006A2864" w:rsidP="006A286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A2864" w:rsidRDefault="006A2864" w:rsidP="006A2864">
      <w:pPr>
        <w:ind w:left="720"/>
        <w:jc w:val="center"/>
        <w:rPr>
          <w:b/>
          <w:szCs w:val="24"/>
        </w:rPr>
      </w:pPr>
    </w:p>
    <w:p w:rsidR="006A2864" w:rsidRDefault="006A2864" w:rsidP="006A2864">
      <w:pPr>
        <w:ind w:left="720"/>
        <w:jc w:val="center"/>
        <w:rPr>
          <w:b/>
          <w:szCs w:val="24"/>
        </w:rPr>
      </w:pPr>
    </w:p>
    <w:p w:rsidR="006A2864" w:rsidRPr="008C222B" w:rsidRDefault="006A2864" w:rsidP="006A286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24</w:t>
      </w:r>
    </w:p>
    <w:p w:rsidR="006A2864" w:rsidRDefault="006A2864" w:rsidP="006A2864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26.06.2024 г.</w:t>
      </w:r>
    </w:p>
    <w:p w:rsidR="00D407C0" w:rsidRPr="00214B84" w:rsidRDefault="00D407C0" w:rsidP="00D407C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14B84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214B84">
        <w:rPr>
          <w:bCs/>
          <w:spacing w:val="-4"/>
          <w:szCs w:val="24"/>
        </w:rPr>
        <w:t>Кожарева</w:t>
      </w:r>
      <w:proofErr w:type="spellEnd"/>
      <w:r w:rsidRPr="00214B84">
        <w:rPr>
          <w:bCs/>
          <w:spacing w:val="-4"/>
          <w:szCs w:val="24"/>
        </w:rPr>
        <w:t xml:space="preserve">, </w:t>
      </w:r>
      <w:r w:rsidRPr="00214B84">
        <w:rPr>
          <w:bCs/>
          <w:szCs w:val="24"/>
        </w:rPr>
        <w:t>изпълняващ правомощията на председател</w:t>
      </w:r>
      <w:r w:rsidRPr="00214B84">
        <w:rPr>
          <w:bCs/>
          <w:spacing w:val="-4"/>
          <w:szCs w:val="24"/>
        </w:rPr>
        <w:t xml:space="preserve"> на Сметната палата, Тошко Тодоров, заместник-председател на Сметната палата и Емил Евлогиев, член на Сметната палата</w:t>
      </w:r>
    </w:p>
    <w:p w:rsidR="00D407C0" w:rsidRDefault="00D407C0" w:rsidP="00D407C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14B84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6A2864" w:rsidRDefault="006A2864" w:rsidP="006A286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D407C0" w:rsidRDefault="00D407C0" w:rsidP="006A286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A2864" w:rsidRPr="00980543" w:rsidTr="00AE4A6D">
        <w:trPr>
          <w:trHeight w:val="752"/>
        </w:trPr>
        <w:tc>
          <w:tcPr>
            <w:tcW w:w="5353" w:type="dxa"/>
            <w:vAlign w:val="center"/>
          </w:tcPr>
          <w:p w:rsidR="006A2864" w:rsidRPr="00980543" w:rsidRDefault="006A2864" w:rsidP="00AE4A6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A2864" w:rsidRPr="00980543" w:rsidRDefault="006A2864" w:rsidP="00AE4A6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AE4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Одитен доклад № 0200301723 за извършен одит за съответствие при управлението на публичните средства и общинските дейности на община Иваново, област Русе, за периода от 01.01.2021 г. до 31.12.2022 г.</w:t>
            </w:r>
          </w:p>
          <w:p w:rsidR="006A2864" w:rsidRDefault="006A2864" w:rsidP="00AE4A6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AE4A6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AE4A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AE4A6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AE4A6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AE4A6D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Одитен доклад № 0200301023 за извършен одит за съответствие при управлението на публичните средства и общинските дейности на община Козлодуй, област Враца, за периода от 01.01.2021 г. до 31.12.2022 г.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D407C0" w:rsidP="006A2864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6A2864" w:rsidRPr="0081558A">
              <w:rPr>
                <w:b/>
                <w:szCs w:val="24"/>
              </w:rPr>
              <w:t xml:space="preserve">По т. </w:t>
            </w:r>
            <w:r w:rsidR="006A2864">
              <w:rPr>
                <w:b/>
                <w:szCs w:val="24"/>
              </w:rPr>
              <w:t>3</w:t>
            </w:r>
            <w:r w:rsidR="006A2864"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Одитен доклад № 0500100523 за извършен одит за съответствие при управлението на публичните средства и дейности на Агенцията за качеството на социалните услуги, за периода от 01.01.2021 г. до 31.12.2022 г.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0500300118 за извършен одит за съответствие при управлението на публичните средства и дейности в община Приморско, за периода от 01.01.2016 г. до 31.12.2017 г.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0500101019 за извършен одит за съответствие при управлението на публичните средства и дейности в община Ковачевци, за периода от 01.01.2017 г. до 31.12.2018 г.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A2864">
              <w:rPr>
                <w:bCs/>
                <w:szCs w:val="24"/>
              </w:rPr>
              <w:t xml:space="preserve">Доклад за резултатите от извършената проверка за изпълнението на препоръките по Одитен доклад № 0500201520 за извършен одит за </w:t>
            </w:r>
            <w:r w:rsidRPr="006A2864">
              <w:rPr>
                <w:bCs/>
                <w:szCs w:val="24"/>
              </w:rPr>
              <w:lastRenderedPageBreak/>
              <w:t>съответствие при управлението на публичните средства и дейности на Столична община – Район „Сердика”,  за периода от 01.01.2018 г. до 31.12.2019 г.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0500100718 за извършен одит за съответствие при управлението на публичните средства и дейности в община Елин Пелин, за периода от 01.01.2016 г. до 31.12.2017 г.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Одитен доклад № 0100214223 за извършен финансов одит на консолидирания годишен финансов отчет на Българската академия на науките за 2023 г., съдържащ квалифицирано мнение.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Одитен доклад № 0400200924 за извършен финансов одит на консолидирания годишен финансов отчет на община Ракитово за 2023 г., съдържащ немодифицирано мнение.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AE4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 xml:space="preserve">Одитен доклад № 0100214423 за извършен финансов одит на консолидирания </w:t>
            </w:r>
            <w:proofErr w:type="spellStart"/>
            <w:r w:rsidRPr="006A2864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6A2864">
              <w:rPr>
                <w:bCs/>
                <w:spacing w:val="-4"/>
                <w:szCs w:val="24"/>
              </w:rPr>
              <w:t xml:space="preserve"> финансов отчет на Министерството на образованието и науката за 2023 г., съдържащ немодифицирано мнение.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AE4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Одитен доклад № 0400215323 за извършен финансов одит на консолидирания годишен финансов отчет на община Пловдив за 2023 г., съдържащ немодифицирано мнение.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AE4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Одитен доклад № 0100114623 за извършен финансов одит на консолидирания годишен финансов отчет на Министерството на иновациите и растежа за 2023 г., съдържащ немодифицирано мнение.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AE4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Одитен доклад № 0400217423 за извършен финансов одит на консолидирания годишен финансов отчет на община Марица за 2023 г., съдържащ немодифицирано мнение.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407C0" w:rsidRDefault="00D407C0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A2864" w:rsidTr="00AE4A6D">
        <w:tc>
          <w:tcPr>
            <w:tcW w:w="5353" w:type="dxa"/>
            <w:vAlign w:val="center"/>
          </w:tcPr>
          <w:p w:rsidR="006A2864" w:rsidRDefault="006A2864" w:rsidP="00AE4A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6A2864" w:rsidRPr="006A2864" w:rsidRDefault="006A2864" w:rsidP="006A28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A2864">
              <w:rPr>
                <w:bCs/>
                <w:spacing w:val="-4"/>
                <w:szCs w:val="24"/>
              </w:rPr>
              <w:t>Одитен доклад № 0400104724 за извършен финансов одит на годишния финансов отчет на Комисията за публичен надзор над регистрираните одитори за 2023 г., съдържащ немодифицирано мнение.</w:t>
            </w:r>
          </w:p>
          <w:p w:rsidR="006A2864" w:rsidRDefault="006A2864" w:rsidP="006A28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A2864" w:rsidRDefault="006A2864" w:rsidP="006A28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864" w:rsidRPr="006042AE" w:rsidRDefault="006A2864" w:rsidP="006A28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864" w:rsidRPr="0081558A" w:rsidRDefault="006A2864" w:rsidP="006A28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864" w:rsidRDefault="006A2864" w:rsidP="00AE4A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04AB" w:rsidRDefault="009C04AB"/>
    <w:p w:rsidR="006A2864" w:rsidRDefault="006A2864"/>
    <w:p w:rsidR="006A2864" w:rsidRDefault="006A2864" w:rsidP="006A286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A2864" w:rsidRDefault="006A2864" w:rsidP="006A286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A2864" w:rsidRDefault="006A2864"/>
    <w:sectPr w:rsidR="006A2864" w:rsidSect="006A286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4D0" w:rsidRDefault="001E54D0" w:rsidP="006A2864">
      <w:pPr>
        <w:spacing w:after="0" w:line="240" w:lineRule="auto"/>
      </w:pPr>
      <w:r>
        <w:separator/>
      </w:r>
    </w:p>
  </w:endnote>
  <w:endnote w:type="continuationSeparator" w:id="0">
    <w:p w:rsidR="001E54D0" w:rsidRDefault="001E54D0" w:rsidP="006A2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160039"/>
      <w:docPartObj>
        <w:docPartGallery w:val="Page Numbers (Bottom of Page)"/>
        <w:docPartUnique/>
      </w:docPartObj>
    </w:sdtPr>
    <w:sdtEndPr/>
    <w:sdtContent>
      <w:p w:rsidR="006A2864" w:rsidRDefault="006A28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07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2864" w:rsidRDefault="006A2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4D0" w:rsidRDefault="001E54D0" w:rsidP="006A2864">
      <w:pPr>
        <w:spacing w:after="0" w:line="240" w:lineRule="auto"/>
      </w:pPr>
      <w:r>
        <w:separator/>
      </w:r>
    </w:p>
  </w:footnote>
  <w:footnote w:type="continuationSeparator" w:id="0">
    <w:p w:rsidR="001E54D0" w:rsidRDefault="001E54D0" w:rsidP="006A28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864"/>
    <w:rsid w:val="001E54D0"/>
    <w:rsid w:val="006A2864"/>
    <w:rsid w:val="009C04AB"/>
    <w:rsid w:val="00D407C0"/>
    <w:rsid w:val="00DB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FC9D9"/>
  <w15:chartTrackingRefBased/>
  <w15:docId w15:val="{8154B038-1301-4E91-AFCB-6FA886F1D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86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86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6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A286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64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2024-06-26T07:22:00Z</dcterms:created>
  <dcterms:modified xsi:type="dcterms:W3CDTF">2024-07-01T08:28:00Z</dcterms:modified>
</cp:coreProperties>
</file>